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02">
      <w:pPr>
        <w:spacing w:line="240" w:lineRule="auto"/>
        <w:rPr>
          <w:sz w:val="24"/>
          <w:szCs w:val="24"/>
        </w:rPr>
      </w:pPr>
      <w:r w:rsidDel="00000000" w:rsidR="00000000" w:rsidRPr="00000000">
        <w:rPr>
          <w:sz w:val="24"/>
          <w:szCs w:val="24"/>
          <w:rtl w:val="0"/>
        </w:rPr>
        <w:t xml:space="preserve">You can use and modify this text when you’re crafting your digital newsletter that welcomes your congregation to your church group. </w:t>
      </w:r>
      <w:hyperlink r:id="rId6">
        <w:r w:rsidDel="00000000" w:rsidR="00000000" w:rsidRPr="00000000">
          <w:rPr>
            <w:color w:val="1155cc"/>
            <w:sz w:val="24"/>
            <w:szCs w:val="24"/>
            <w:u w:val="single"/>
            <w:rtl w:val="0"/>
          </w:rPr>
          <w:t xml:space="preserve">Learn more about digital newsletters in Faithlife.</w:t>
        </w:r>
      </w:hyperlink>
      <w:r w:rsidDel="00000000" w:rsidR="00000000" w:rsidRPr="00000000">
        <w:rPr>
          <w:rtl w:val="0"/>
        </w:rPr>
      </w:r>
    </w:p>
    <w:p w:rsidR="00000000" w:rsidDel="00000000" w:rsidP="00000000" w:rsidRDefault="00000000" w:rsidRPr="00000000" w14:paraId="00000003">
      <w:pPr>
        <w:spacing w:line="240" w:lineRule="auto"/>
        <w:jc w:val="center"/>
        <w:rPr>
          <w:sz w:val="54"/>
          <w:szCs w:val="54"/>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Content</w:t>
      </w:r>
    </w:p>
    <w:p w:rsidR="00000000" w:rsidDel="00000000" w:rsidP="00000000" w:rsidRDefault="00000000" w:rsidRPr="00000000" w14:paraId="00000005">
      <w:pPr>
        <w:spacing w:line="240" w:lineRule="auto"/>
        <w:jc w:val="center"/>
        <w:rPr>
          <w:sz w:val="54"/>
          <w:szCs w:val="54"/>
        </w:rPr>
      </w:pPr>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sz w:val="54"/>
          <w:szCs w:val="54"/>
          <w:rtl w:val="0"/>
        </w:rPr>
        <w:t xml:space="preserve">Welcome to Our Church Group</w:t>
      </w:r>
      <w:r w:rsidDel="00000000" w:rsidR="00000000" w:rsidRPr="00000000">
        <w:rPr>
          <w:rtl w:val="0"/>
        </w:rPr>
      </w:r>
    </w:p>
    <w:p w:rsidR="00000000" w:rsidDel="00000000" w:rsidP="00000000" w:rsidRDefault="00000000" w:rsidRPr="00000000" w14:paraId="00000007">
      <w:pPr>
        <w:spacing w:after="120" w:before="360" w:line="240" w:lineRule="auto"/>
        <w:jc w:val="center"/>
        <w:rPr>
          <w:b w:val="1"/>
          <w:sz w:val="36"/>
          <w:szCs w:val="36"/>
        </w:rPr>
      </w:pPr>
      <w:r w:rsidDel="00000000" w:rsidR="00000000" w:rsidRPr="00000000">
        <w:rPr>
          <w:sz w:val="32"/>
          <w:szCs w:val="32"/>
          <w:highlight w:val="yellow"/>
          <w:rtl w:val="0"/>
        </w:rPr>
        <w:t xml:space="preserve">[Church Name]</w:t>
      </w:r>
      <w:r w:rsidDel="00000000" w:rsidR="00000000" w:rsidRPr="00000000">
        <w:rPr>
          <w:rtl w:val="0"/>
        </w:rPr>
      </w:r>
    </w:p>
    <w:p w:rsidR="00000000" w:rsidDel="00000000" w:rsidP="00000000" w:rsidRDefault="00000000" w:rsidRPr="00000000" w14:paraId="00000008">
      <w:pPr>
        <w:spacing w:after="240"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36"/>
          <w:szCs w:val="36"/>
          <w:rtl w:val="0"/>
        </w:rPr>
        <w:t xml:space="preserve">Stay Connected</w:t>
      </w: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1"/>
          <w:szCs w:val="21"/>
          <w:rtl w:val="0"/>
        </w:rPr>
        <w:t xml:space="preserve">Welcome to </w:t>
      </w:r>
      <w:r w:rsidDel="00000000" w:rsidR="00000000" w:rsidRPr="00000000">
        <w:rPr>
          <w:sz w:val="21"/>
          <w:szCs w:val="21"/>
          <w:highlight w:val="yellow"/>
          <w:rtl w:val="0"/>
        </w:rPr>
        <w:t xml:space="preserve">Church Name/group link 's</w:t>
      </w:r>
      <w:r w:rsidDel="00000000" w:rsidR="00000000" w:rsidRPr="00000000">
        <w:rPr>
          <w:sz w:val="21"/>
          <w:szCs w:val="21"/>
          <w:rtl w:val="0"/>
        </w:rPr>
        <w:t xml:space="preserve"> online community! Check back often to stay up to date on upcoming events, learn more about opportunities to serve, share prayer requests or praise reports, or to connect with your small groups.</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36"/>
          <w:szCs w:val="36"/>
          <w:rtl w:val="0"/>
        </w:rPr>
        <w:t xml:space="preserve">Why Faithlife?</w:t>
      </w:r>
      <w:r w:rsidDel="00000000" w:rsidR="00000000" w:rsidRPr="00000000">
        <w:rPr>
          <w:rtl w:val="0"/>
        </w:rPr>
      </w:r>
    </w:p>
    <w:p w:rsidR="00000000" w:rsidDel="00000000" w:rsidP="00000000" w:rsidRDefault="00000000" w:rsidRPr="00000000" w14:paraId="0000000D">
      <w:pPr>
        <w:shd w:fill="ffffff" w:val="clear"/>
        <w:spacing w:line="240" w:lineRule="auto"/>
        <w:rPr>
          <w:b w:val="1"/>
          <w:sz w:val="36"/>
          <w:szCs w:val="36"/>
        </w:rPr>
      </w:pPr>
      <w:r w:rsidDel="00000000" w:rsidR="00000000" w:rsidRPr="00000000">
        <w:rPr>
          <w:sz w:val="24"/>
          <w:szCs w:val="24"/>
          <w:rtl w:val="0"/>
        </w:rPr>
        <w:t xml:space="preserve">Build Relationships, Deepen Word Study &amp; Avoid the Noise</w:t>
      </w:r>
      <w:r w:rsidDel="00000000" w:rsidR="00000000" w:rsidRPr="00000000">
        <w:rPr>
          <w:rtl w:val="0"/>
        </w:rPr>
      </w:r>
    </w:p>
    <w:p w:rsidR="00000000" w:rsidDel="00000000" w:rsidP="00000000" w:rsidRDefault="00000000" w:rsidRPr="00000000" w14:paraId="0000000E">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hd w:fill="ffffff" w:val="clear"/>
        <w:spacing w:line="240" w:lineRule="auto"/>
        <w:rPr>
          <w:sz w:val="24"/>
          <w:szCs w:val="24"/>
        </w:rPr>
      </w:pPr>
      <w:r w:rsidDel="00000000" w:rsidR="00000000" w:rsidRPr="00000000">
        <w:rPr>
          <w:rtl w:val="0"/>
        </w:rPr>
        <w:t xml:space="preserve">Are you tired of scrolling through cat videos and political rants? Do you want to stay connected with your church family instead of hundreds of friends you really don't know?</w:t>
      </w:r>
      <w:r w:rsidDel="00000000" w:rsidR="00000000" w:rsidRPr="00000000">
        <w:rPr>
          <w:rtl w:val="0"/>
        </w:rPr>
      </w:r>
    </w:p>
    <w:p w:rsidR="00000000" w:rsidDel="00000000" w:rsidP="00000000" w:rsidRDefault="00000000" w:rsidRPr="00000000" w14:paraId="00000010">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hd w:fill="ffffff" w:val="clear"/>
        <w:spacing w:line="240" w:lineRule="auto"/>
        <w:rPr>
          <w:sz w:val="24"/>
          <w:szCs w:val="24"/>
        </w:rPr>
      </w:pPr>
      <w:r w:rsidDel="00000000" w:rsidR="00000000" w:rsidRPr="00000000">
        <w:rPr>
          <w:sz w:val="24"/>
          <w:szCs w:val="24"/>
          <w:highlight w:val="white"/>
          <w:rtl w:val="0"/>
        </w:rPr>
        <w:t xml:space="preserve">Then try Faithlife! This is an app and website that you can join for free. It allows you to follow everything church related, from daily verses and weekly sermons to prayer requests and praises from our church members.</w:t>
      </w:r>
      <w:r w:rsidDel="00000000" w:rsidR="00000000" w:rsidRPr="00000000">
        <w:rPr>
          <w:rtl w:val="0"/>
        </w:rPr>
      </w:r>
    </w:p>
    <w:p w:rsidR="00000000" w:rsidDel="00000000" w:rsidP="00000000" w:rsidRDefault="00000000" w:rsidRPr="00000000" w14:paraId="00000012">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hd w:fill="ffffff" w:val="clear"/>
        <w:spacing w:line="240" w:lineRule="auto"/>
        <w:rPr/>
      </w:pPr>
      <w:r w:rsidDel="00000000" w:rsidR="00000000" w:rsidRPr="00000000">
        <w:rPr>
          <w:rtl w:val="0"/>
        </w:rPr>
        <w:t xml:space="preserve">Get started today by visiting</w:t>
      </w:r>
      <w:r w:rsidDel="00000000" w:rsidR="00000000" w:rsidRPr="00000000">
        <w:rPr>
          <w:rtl w:val="0"/>
        </w:rPr>
        <w:t xml:space="preserve"> </w:t>
      </w:r>
      <w:hyperlink r:id="rId7">
        <w:r w:rsidDel="00000000" w:rsidR="00000000" w:rsidRPr="00000000">
          <w:rPr>
            <w:color w:val="0066cc"/>
            <w:u w:val="single"/>
            <w:rtl w:val="0"/>
          </w:rPr>
          <w:t xml:space="preserve">faithlife.com</w:t>
        </w:r>
      </w:hyperlink>
      <w:r w:rsidDel="00000000" w:rsidR="00000000" w:rsidRPr="00000000">
        <w:rPr>
          <w:rtl w:val="0"/>
        </w:rPr>
        <w:t xml:space="preserve"> or downloading the Faithlife app and joining the </w:t>
      </w:r>
      <w:r w:rsidDel="00000000" w:rsidR="00000000" w:rsidRPr="00000000">
        <w:rPr>
          <w:sz w:val="21"/>
          <w:szCs w:val="21"/>
          <w:highlight w:val="yellow"/>
          <w:rtl w:val="0"/>
        </w:rPr>
        <w:t xml:space="preserve">Church Name/group link</w:t>
      </w:r>
      <w:r w:rsidDel="00000000" w:rsidR="00000000" w:rsidRPr="00000000">
        <w:rPr>
          <w:rtl w:val="0"/>
        </w:rPr>
        <w:t xml:space="preserve"> group.</w:t>
      </w:r>
    </w:p>
    <w:p w:rsidR="00000000" w:rsidDel="00000000" w:rsidP="00000000" w:rsidRDefault="00000000" w:rsidRPr="00000000" w14:paraId="00000014">
      <w:pPr>
        <w:shd w:fill="ffffff" w:val="clear"/>
        <w:spacing w:line="240" w:lineRule="auto"/>
        <w:rPr/>
      </w:pPr>
      <w:r w:rsidDel="00000000" w:rsidR="00000000" w:rsidRPr="00000000">
        <w:rPr>
          <w:rtl w:val="0"/>
        </w:rPr>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sz w:val="34"/>
          <w:szCs w:val="34"/>
        </w:rPr>
      </w:pPr>
      <w:bookmarkStart w:colFirst="0" w:colLast="0" w:name="_qmeu7kc48j8g" w:id="0"/>
      <w:bookmarkEnd w:id="0"/>
      <w:r w:rsidDel="00000000" w:rsidR="00000000" w:rsidRPr="00000000">
        <w:rPr>
          <w:b w:val="1"/>
          <w:sz w:val="34"/>
          <w:szCs w:val="34"/>
          <w:rtl w:val="0"/>
        </w:rPr>
        <w:t xml:space="preserve">How Does It Work?</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Watch this</w:t>
      </w:r>
      <w:hyperlink r:id="rId8">
        <w:r w:rsidDel="00000000" w:rsidR="00000000" w:rsidRPr="00000000">
          <w:rPr>
            <w:sz w:val="24"/>
            <w:szCs w:val="24"/>
            <w:rtl w:val="0"/>
          </w:rPr>
          <w:t xml:space="preserve"> </w:t>
        </w:r>
      </w:hyperlink>
      <w:hyperlink r:id="rId9">
        <w:r w:rsidDel="00000000" w:rsidR="00000000" w:rsidRPr="00000000">
          <w:rPr>
            <w:color w:val="0066cc"/>
            <w:sz w:val="24"/>
            <w:szCs w:val="24"/>
            <w:u w:val="single"/>
            <w:rtl w:val="0"/>
          </w:rPr>
          <w:t xml:space="preserve">video</w:t>
        </w:r>
      </w:hyperlink>
      <w:r w:rsidDel="00000000" w:rsidR="00000000" w:rsidRPr="00000000">
        <w:rPr>
          <w:sz w:val="24"/>
          <w:szCs w:val="24"/>
          <w:rtl w:val="0"/>
        </w:rPr>
        <w:t xml:space="preserve"> to see how quick and easy it is to group </w:t>
      </w:r>
      <w:r w:rsidDel="00000000" w:rsidR="00000000" w:rsidRPr="00000000">
        <w:rPr>
          <w:sz w:val="24"/>
          <w:szCs w:val="24"/>
          <w:rtl w:val="0"/>
        </w:rPr>
        <w:t xml:space="preserve">message</w:t>
      </w:r>
      <w:r w:rsidDel="00000000" w:rsidR="00000000" w:rsidRPr="00000000">
        <w:rPr>
          <w:sz w:val="24"/>
          <w:szCs w:val="24"/>
          <w:rtl w:val="0"/>
        </w:rPr>
        <w:t xml:space="preserve">, plan events and connect to your small groups with Faithlife!</w:t>
      </w:r>
    </w:p>
    <w:p w:rsidR="00000000" w:rsidDel="00000000" w:rsidP="00000000" w:rsidRDefault="00000000" w:rsidRPr="00000000" w14:paraId="00000017">
      <w:pPr>
        <w:shd w:fill="ffffff" w:val="clear"/>
        <w:spacing w:line="240" w:lineRule="auto"/>
        <w:rPr/>
      </w:pPr>
      <w:r w:rsidDel="00000000" w:rsidR="00000000" w:rsidRPr="00000000">
        <w:rPr>
          <w:rtl w:val="0"/>
        </w:rPr>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sz w:val="46"/>
          <w:szCs w:val="46"/>
        </w:rPr>
      </w:pPr>
      <w:bookmarkStart w:colFirst="0" w:colLast="0" w:name="_4ao01ua0ucl9" w:id="1"/>
      <w:bookmarkEnd w:id="1"/>
      <w:r w:rsidDel="00000000" w:rsidR="00000000" w:rsidRPr="00000000">
        <w:rPr>
          <w:rtl w:val="0"/>
        </w:rPr>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sz w:val="46"/>
          <w:szCs w:val="46"/>
        </w:rPr>
      </w:pPr>
      <w:bookmarkStart w:colFirst="0" w:colLast="0" w:name="_rafdx5y3khz1" w:id="2"/>
      <w:bookmarkEnd w:id="2"/>
      <w:r w:rsidDel="00000000" w:rsidR="00000000" w:rsidRPr="00000000">
        <w:rPr>
          <w:b w:val="1"/>
          <w:sz w:val="46"/>
          <w:szCs w:val="46"/>
          <w:rtl w:val="0"/>
        </w:rPr>
        <w:t xml:space="preserve">How to Access Your Bible Study Tools</w:t>
      </w:r>
    </w:p>
    <w:p w:rsidR="00000000" w:rsidDel="00000000" w:rsidP="00000000" w:rsidRDefault="00000000" w:rsidRPr="00000000" w14:paraId="0000001A">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36"/>
          <w:szCs w:val="36"/>
        </w:rPr>
      </w:pPr>
      <w:r w:rsidDel="00000000" w:rsidR="00000000" w:rsidRPr="00000000">
        <w:rPr>
          <w:sz w:val="36"/>
          <w:szCs w:val="36"/>
          <w:rtl w:val="0"/>
        </w:rPr>
        <w:t xml:space="preserve">Faithlife TV</w:t>
      </w:r>
    </w:p>
    <w:p w:rsidR="00000000" w:rsidDel="00000000" w:rsidP="00000000" w:rsidRDefault="00000000" w:rsidRPr="00000000" w14:paraId="0000001D">
      <w:pPr>
        <w:spacing w:line="240" w:lineRule="auto"/>
        <w:rPr>
          <w:sz w:val="36"/>
          <w:szCs w:val="36"/>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To access Faithlife TV, download one of the following applications and then login with the same email address and password you used to login to </w:t>
      </w:r>
      <w:hyperlink r:id="rId10">
        <w:r w:rsidDel="00000000" w:rsidR="00000000" w:rsidRPr="00000000">
          <w:rPr>
            <w:color w:val="0066cc"/>
            <w:sz w:val="24"/>
            <w:szCs w:val="24"/>
            <w:u w:val="single"/>
            <w:rtl w:val="0"/>
          </w:rPr>
          <w:t xml:space="preserve">faithlife.com</w:t>
        </w:r>
      </w:hyperlink>
      <w:r w:rsidDel="00000000" w:rsidR="00000000" w:rsidRPr="00000000">
        <w:rPr>
          <w:sz w:val="24"/>
          <w:szCs w:val="24"/>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66cc"/>
          <w:sz w:val="24"/>
          <w:szCs w:val="24"/>
          <w:u w:val="single"/>
        </w:rPr>
      </w:pPr>
      <w:hyperlink r:id="rId11">
        <w:r w:rsidDel="00000000" w:rsidR="00000000" w:rsidRPr="00000000">
          <w:rPr>
            <w:color w:val="0066cc"/>
            <w:sz w:val="24"/>
            <w:szCs w:val="24"/>
            <w:u w:val="single"/>
            <w:rtl w:val="0"/>
          </w:rPr>
          <w:t xml:space="preserve">Download for iPad or iPhone</w:t>
        </w:r>
      </w:hyperlink>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66cc"/>
          <w:sz w:val="24"/>
          <w:szCs w:val="24"/>
          <w:u w:val="single"/>
        </w:rPr>
      </w:pPr>
      <w:hyperlink r:id="rId12">
        <w:r w:rsidDel="00000000" w:rsidR="00000000" w:rsidRPr="00000000">
          <w:rPr>
            <w:color w:val="0066cc"/>
            <w:sz w:val="24"/>
            <w:szCs w:val="24"/>
            <w:u w:val="single"/>
            <w:rtl w:val="0"/>
          </w:rPr>
          <w:t xml:space="preserve">Download for Android</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Or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66cc"/>
          <w:sz w:val="24"/>
          <w:szCs w:val="24"/>
          <w:u w:val="single"/>
        </w:rPr>
      </w:pPr>
      <w:r w:rsidDel="00000000" w:rsidR="00000000" w:rsidRPr="00000000">
        <w:rPr>
          <w:sz w:val="24"/>
          <w:szCs w:val="24"/>
          <w:rtl w:val="0"/>
        </w:rPr>
        <w:t xml:space="preserve">Access Faithlife TV on your</w:t>
      </w:r>
      <w:r w:rsidDel="00000000" w:rsidR="00000000" w:rsidRPr="00000000">
        <w:rPr>
          <w:sz w:val="24"/>
          <w:szCs w:val="24"/>
          <w:rtl w:val="0"/>
        </w:rPr>
        <w:t xml:space="preserve"> </w:t>
      </w:r>
      <w:hyperlink r:id="rId13">
        <w:r w:rsidDel="00000000" w:rsidR="00000000" w:rsidRPr="00000000">
          <w:rPr>
            <w:color w:val="0066cc"/>
            <w:sz w:val="24"/>
            <w:szCs w:val="24"/>
            <w:u w:val="single"/>
            <w:rtl w:val="0"/>
          </w:rPr>
          <w:t xml:space="preserve">Smart TV or other streaming device</w:t>
        </w:r>
      </w:hyperlink>
      <w:r w:rsidDel="00000000" w:rsidR="00000000" w:rsidRPr="00000000">
        <w:rPr>
          <w:color w:val="0066cc"/>
          <w:sz w:val="24"/>
          <w:szCs w:val="24"/>
          <w:u w:val="single"/>
          <w:rtl w:val="0"/>
        </w:rPr>
        <w:t xml:space="preserv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Faithlife TV and Mobile Education gives you access to thousands of lectures, documentaries, Bible studies, films, biographies, and much more!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Watch this</w:t>
      </w:r>
      <w:hyperlink r:id="rId14">
        <w:r w:rsidDel="00000000" w:rsidR="00000000" w:rsidRPr="00000000">
          <w:rPr>
            <w:sz w:val="24"/>
            <w:szCs w:val="24"/>
            <w:rtl w:val="0"/>
          </w:rPr>
          <w:t xml:space="preserve"> </w:t>
        </w:r>
      </w:hyperlink>
      <w:hyperlink r:id="rId15">
        <w:r w:rsidDel="00000000" w:rsidR="00000000" w:rsidRPr="00000000">
          <w:rPr>
            <w:color w:val="0066cc"/>
            <w:sz w:val="24"/>
            <w:szCs w:val="24"/>
            <w:u w:val="single"/>
            <w:rtl w:val="0"/>
          </w:rPr>
          <w:t xml:space="preserve">video</w:t>
        </w:r>
      </w:hyperlink>
      <w:r w:rsidDel="00000000" w:rsidR="00000000" w:rsidRPr="00000000">
        <w:rPr>
          <w:color w:val="0066cc"/>
          <w:sz w:val="24"/>
          <w:szCs w:val="24"/>
          <w:u w:val="single"/>
          <w:rtl w:val="0"/>
        </w:rPr>
        <w:t xml:space="preserve"> </w:t>
      </w:r>
      <w:r w:rsidDel="00000000" w:rsidR="00000000" w:rsidRPr="00000000">
        <w:rPr>
          <w:sz w:val="24"/>
          <w:szCs w:val="24"/>
          <w:rtl w:val="0"/>
        </w:rPr>
        <w:t xml:space="preserve">to learn more about Faithlife TV.</w:t>
      </w:r>
    </w:p>
    <w:p w:rsidR="00000000" w:rsidDel="00000000" w:rsidP="00000000" w:rsidRDefault="00000000" w:rsidRPr="00000000" w14:paraId="0000002A">
      <w:pPr>
        <w:spacing w:line="240" w:lineRule="auto"/>
        <w:rPr>
          <w:sz w:val="36"/>
          <w:szCs w:val="36"/>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36"/>
          <w:szCs w:val="36"/>
          <w:rtl w:val="0"/>
        </w:rPr>
        <w:t xml:space="preserve">Faithlife Study Bible App</w:t>
      </w:r>
      <w:r w:rsidDel="00000000" w:rsidR="00000000" w:rsidRPr="00000000">
        <w:rPr>
          <w:rtl w:val="0"/>
        </w:rPr>
      </w:r>
    </w:p>
    <w:p w:rsidR="00000000" w:rsidDel="00000000" w:rsidP="00000000" w:rsidRDefault="00000000" w:rsidRPr="00000000" w14:paraId="0000002C">
      <w:pPr>
        <w:shd w:fill="ffffff" w:val="clear"/>
        <w:spacing w:line="240" w:lineRule="auto"/>
        <w:rPr>
          <w:sz w:val="24"/>
          <w:szCs w:val="24"/>
        </w:rPr>
      </w:pPr>
      <w:r w:rsidDel="00000000" w:rsidR="00000000" w:rsidRPr="00000000">
        <w:rPr>
          <w:sz w:val="21"/>
          <w:szCs w:val="21"/>
          <w:rtl w:val="0"/>
        </w:rPr>
        <w:t xml:space="preserve">To use the Faithlife Study Bible, click one of the links below to download it for your device.</w:t>
      </w:r>
      <w:r w:rsidDel="00000000" w:rsidR="00000000" w:rsidRPr="00000000">
        <w:rPr>
          <w:rtl w:val="0"/>
        </w:rPr>
      </w:r>
    </w:p>
    <w:p w:rsidR="00000000" w:rsidDel="00000000" w:rsidP="00000000" w:rsidRDefault="00000000" w:rsidRPr="00000000" w14:paraId="0000002D">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hd w:fill="ffffff" w:val="clear"/>
        <w:spacing w:line="240" w:lineRule="auto"/>
        <w:rPr>
          <w:sz w:val="24"/>
          <w:szCs w:val="24"/>
        </w:rPr>
      </w:pPr>
      <w:hyperlink r:id="rId16">
        <w:r w:rsidDel="00000000" w:rsidR="00000000" w:rsidRPr="00000000">
          <w:rPr>
            <w:color w:val="0066cc"/>
            <w:sz w:val="21"/>
            <w:szCs w:val="21"/>
            <w:u w:val="single"/>
            <w:rtl w:val="0"/>
          </w:rPr>
          <w:t xml:space="preserve">Download for iPad or iPhone</w:t>
        </w:r>
      </w:hyperlink>
      <w:r w:rsidDel="00000000" w:rsidR="00000000" w:rsidRPr="00000000">
        <w:rPr>
          <w:rtl w:val="0"/>
        </w:rPr>
      </w:r>
    </w:p>
    <w:p w:rsidR="00000000" w:rsidDel="00000000" w:rsidP="00000000" w:rsidRDefault="00000000" w:rsidRPr="00000000" w14:paraId="0000002F">
      <w:pPr>
        <w:shd w:fill="ffffff" w:val="clear"/>
        <w:spacing w:line="240" w:lineRule="auto"/>
        <w:rPr>
          <w:sz w:val="24"/>
          <w:szCs w:val="24"/>
        </w:rPr>
      </w:pPr>
      <w:hyperlink r:id="rId17">
        <w:r w:rsidDel="00000000" w:rsidR="00000000" w:rsidRPr="00000000">
          <w:rPr>
            <w:color w:val="0066cc"/>
            <w:sz w:val="21"/>
            <w:szCs w:val="21"/>
            <w:u w:val="single"/>
            <w:rtl w:val="0"/>
          </w:rPr>
          <w:t xml:space="preserve">Download for Android</w:t>
        </w:r>
      </w:hyperlink>
      <w:r w:rsidDel="00000000" w:rsidR="00000000" w:rsidRPr="00000000">
        <w:rPr>
          <w:rtl w:val="0"/>
        </w:rPr>
      </w:r>
    </w:p>
    <w:p w:rsidR="00000000" w:rsidDel="00000000" w:rsidP="00000000" w:rsidRDefault="00000000" w:rsidRPr="00000000" w14:paraId="00000030">
      <w:pPr>
        <w:shd w:fill="ffffff"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hd w:fill="ffffff" w:val="clear"/>
        <w:spacing w:line="240" w:lineRule="auto"/>
        <w:rPr>
          <w:sz w:val="21"/>
          <w:szCs w:val="21"/>
        </w:rPr>
      </w:pPr>
      <w:r w:rsidDel="00000000" w:rsidR="00000000" w:rsidRPr="00000000">
        <w:rPr>
          <w:sz w:val="21"/>
          <w:szCs w:val="21"/>
          <w:rtl w:val="0"/>
        </w:rPr>
        <w:t xml:space="preserve">You can use the Faithlife Study Bible to read the Bible and follow along to Sunday Service, which includes signals that are presented with Proclaim.</w:t>
      </w:r>
    </w:p>
    <w:p w:rsidR="00000000" w:rsidDel="00000000" w:rsidP="00000000" w:rsidRDefault="00000000" w:rsidRPr="00000000" w14:paraId="00000032">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33">
      <w:pPr>
        <w:shd w:fill="ffffff" w:val="clear"/>
        <w:spacing w:line="240" w:lineRule="auto"/>
        <w:rPr>
          <w:sz w:val="36"/>
          <w:szCs w:val="36"/>
        </w:rPr>
      </w:pPr>
      <w:r w:rsidDel="00000000" w:rsidR="00000000" w:rsidRPr="00000000">
        <w:rPr>
          <w:sz w:val="36"/>
          <w:szCs w:val="36"/>
          <w:rtl w:val="0"/>
        </w:rPr>
        <w:t xml:space="preserve">Bible Study Resources</w:t>
      </w:r>
    </w:p>
    <w:p w:rsidR="00000000" w:rsidDel="00000000" w:rsidP="00000000" w:rsidRDefault="00000000" w:rsidRPr="00000000" w14:paraId="00000034">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Faithlife is the maker of Logos Bible Software. Whether you have used Logos in the past or are interested in getting started, every member of our church can download and use a copy of Logos Basic for themselves.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color w:val="0066cc"/>
          <w:sz w:val="24"/>
          <w:szCs w:val="24"/>
          <w:u w:val="single"/>
        </w:rPr>
      </w:pPr>
      <w:hyperlink r:id="rId18">
        <w:r w:rsidDel="00000000" w:rsidR="00000000" w:rsidRPr="00000000">
          <w:rPr>
            <w:color w:val="0066cc"/>
            <w:sz w:val="24"/>
            <w:szCs w:val="24"/>
            <w:u w:val="single"/>
            <w:rtl w:val="0"/>
          </w:rPr>
          <w:t xml:space="preserve">Download Logos</w:t>
        </w:r>
      </w:hyperlink>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4"/>
          <w:szCs w:val="24"/>
        </w:rPr>
      </w:pPr>
      <w:r w:rsidDel="00000000" w:rsidR="00000000" w:rsidRPr="00000000">
        <w:rPr>
          <w:sz w:val="24"/>
          <w:szCs w:val="24"/>
          <w:rtl w:val="0"/>
        </w:rPr>
        <w:t xml:space="preserve">Check out the Mobile Education online courses we have available</w:t>
      </w:r>
      <w:hyperlink r:id="rId19">
        <w:r w:rsidDel="00000000" w:rsidR="00000000" w:rsidRPr="00000000">
          <w:rPr>
            <w:sz w:val="24"/>
            <w:szCs w:val="24"/>
            <w:rtl w:val="0"/>
          </w:rPr>
          <w:t xml:space="preserve"> </w:t>
        </w:r>
      </w:hyperlink>
      <w:hyperlink r:id="rId20">
        <w:r w:rsidDel="00000000" w:rsidR="00000000" w:rsidRPr="00000000">
          <w:rPr>
            <w:color w:val="0066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3A">
      <w:pPr>
        <w:shd w:fill="ffffff" w:val="clear"/>
        <w:spacing w:line="240" w:lineRule="auto"/>
        <w:rPr>
          <w:sz w:val="21"/>
          <w:szCs w:val="21"/>
        </w:rPr>
      </w:pPr>
      <w:r w:rsidDel="00000000" w:rsidR="00000000" w:rsidRPr="00000000">
        <w:rPr>
          <w:rtl w:val="0"/>
        </w:rPr>
      </w:r>
    </w:p>
    <w:p w:rsidR="00000000" w:rsidDel="00000000" w:rsidP="00000000" w:rsidRDefault="00000000" w:rsidRPr="00000000" w14:paraId="0000003B">
      <w:pPr>
        <w:shd w:fill="ffffff" w:val="clear"/>
        <w:spacing w:line="240" w:lineRule="auto"/>
        <w:rPr>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36"/>
          <w:szCs w:val="36"/>
          <w:rtl w:val="0"/>
        </w:rPr>
        <w:t xml:space="preserve">Online Giving</w:t>
      </w: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1"/>
          <w:szCs w:val="21"/>
          <w:rtl w:val="0"/>
        </w:rPr>
        <w:t xml:space="preserve">It's easy to make one-time and recurring gifts online! Simply go to </w:t>
      </w:r>
      <w:r w:rsidDel="00000000" w:rsidR="00000000" w:rsidRPr="00000000">
        <w:rPr>
          <w:sz w:val="21"/>
          <w:szCs w:val="21"/>
          <w:highlight w:val="yellow"/>
          <w:rtl w:val="0"/>
        </w:rPr>
        <w:t xml:space="preserve">https://faithlife.com/______/give</w:t>
      </w:r>
      <w:r w:rsidDel="00000000" w:rsidR="00000000" w:rsidRPr="00000000">
        <w:rPr>
          <w:sz w:val="21"/>
          <w:szCs w:val="21"/>
          <w:rtl w:val="0"/>
        </w:rPr>
        <w:t xml:space="preserve"> and follow the prompts.</w:t>
      </w: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1"/>
          <w:szCs w:val="21"/>
          <w:rtl w:val="0"/>
        </w:rPr>
        <w:t xml:space="preserve">For a recurring gift, you'll need to create a Faithlife account so you can keep track of your giving methods.</w:t>
      </w: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41">
      <w:pPr>
        <w:spacing w:line="240" w:lineRule="auto"/>
        <w:rPr>
          <w:sz w:val="21"/>
          <w:szCs w:val="21"/>
          <w:highlight w:val="white"/>
        </w:rPr>
      </w:pPr>
      <w:r w:rsidDel="00000000" w:rsidR="00000000" w:rsidRPr="00000000">
        <w:rPr>
          <w:sz w:val="21"/>
          <w:szCs w:val="21"/>
          <w:highlight w:val="white"/>
          <w:rtl w:val="0"/>
        </w:rPr>
        <w:t xml:space="preserve">Watch this </w:t>
      </w:r>
      <w:hyperlink r:id="rId21">
        <w:r w:rsidDel="00000000" w:rsidR="00000000" w:rsidRPr="00000000">
          <w:rPr>
            <w:color w:val="0066cc"/>
            <w:sz w:val="21"/>
            <w:szCs w:val="21"/>
            <w:highlight w:val="white"/>
            <w:u w:val="single"/>
            <w:rtl w:val="0"/>
          </w:rPr>
          <w:t xml:space="preserve">video </w:t>
        </w:r>
      </w:hyperlink>
      <w:r w:rsidDel="00000000" w:rsidR="00000000" w:rsidRPr="00000000">
        <w:rPr>
          <w:sz w:val="21"/>
          <w:szCs w:val="21"/>
          <w:highlight w:val="white"/>
          <w:rtl w:val="0"/>
        </w:rPr>
        <w:t xml:space="preserve">to learn how to give with Faithlife Giving.  </w:t>
      </w:r>
    </w:p>
    <w:p w:rsidR="00000000" w:rsidDel="00000000" w:rsidP="00000000" w:rsidRDefault="00000000" w:rsidRPr="00000000" w14:paraId="00000042">
      <w:pPr>
        <w:spacing w:line="240" w:lineRule="auto"/>
        <w:rPr>
          <w:sz w:val="21"/>
          <w:szCs w:val="21"/>
          <w:highlight w:val="white"/>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36"/>
          <w:szCs w:val="36"/>
          <w:rtl w:val="0"/>
        </w:rPr>
        <w:t xml:space="preserve">Text to Give</w:t>
      </w: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1"/>
          <w:szCs w:val="21"/>
          <w:rtl w:val="0"/>
        </w:rPr>
        <w:t xml:space="preserve">You also have the option to use Text to Give! Simply text “</w:t>
      </w:r>
      <w:r w:rsidDel="00000000" w:rsidR="00000000" w:rsidRPr="00000000">
        <w:rPr>
          <w:b w:val="1"/>
          <w:sz w:val="21"/>
          <w:szCs w:val="21"/>
          <w:rtl w:val="0"/>
        </w:rPr>
        <w:t xml:space="preserve">Give</w:t>
      </w:r>
      <w:r w:rsidDel="00000000" w:rsidR="00000000" w:rsidRPr="00000000">
        <w:rPr>
          <w:sz w:val="21"/>
          <w:szCs w:val="21"/>
          <w:rtl w:val="0"/>
        </w:rPr>
        <w:t xml:space="preserve">”</w:t>
      </w:r>
      <w:r w:rsidDel="00000000" w:rsidR="00000000" w:rsidRPr="00000000">
        <w:rPr>
          <w:sz w:val="21"/>
          <w:szCs w:val="21"/>
          <w:rtl w:val="0"/>
        </w:rPr>
        <w:t xml:space="preserve"> and a numerical amount to: </w:t>
      </w:r>
      <w:r w:rsidDel="00000000" w:rsidR="00000000" w:rsidRPr="00000000">
        <w:rPr>
          <w:b w:val="1"/>
          <w:sz w:val="21"/>
          <w:szCs w:val="21"/>
          <w:highlight w:val="yellow"/>
          <w:rtl w:val="0"/>
        </w:rPr>
        <w:t xml:space="preserve">(---)</w:t>
      </w: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b w:val="1"/>
          <w:sz w:val="21"/>
          <w:szCs w:val="21"/>
          <w:rtl w:val="0"/>
        </w:rPr>
        <w:t xml:space="preserve">Example</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1"/>
          <w:szCs w:val="21"/>
          <w:rtl w:val="0"/>
        </w:rPr>
        <w:t xml:space="preserve">Give 50</w:t>
      </w: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sz w:val="21"/>
          <w:szCs w:val="21"/>
          <w:rtl w:val="0"/>
        </w:rPr>
        <w:t xml:space="preserve">You'll receive a text response with a link to follow to complete your gift. After setting up your account, future gifts can be processed automatically.</w:t>
      </w: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highlight w:val="white"/>
          <w:rtl w:val="0"/>
        </w:rPr>
        <w:t xml:space="preserve">Watch this</w:t>
      </w:r>
      <w:r w:rsidDel="00000000" w:rsidR="00000000" w:rsidRPr="00000000">
        <w:rPr>
          <w:highlight w:val="white"/>
          <w:rtl w:val="0"/>
        </w:rPr>
        <w:t xml:space="preserve"> </w:t>
      </w:r>
      <w:hyperlink r:id="rId22">
        <w:r w:rsidDel="00000000" w:rsidR="00000000" w:rsidRPr="00000000">
          <w:rPr>
            <w:color w:val="0066cc"/>
            <w:highlight w:val="white"/>
            <w:u w:val="single"/>
            <w:rtl w:val="0"/>
          </w:rPr>
          <w:t xml:space="preserve">video</w:t>
        </w:r>
      </w:hyperlink>
      <w:r w:rsidDel="00000000" w:rsidR="00000000" w:rsidRPr="00000000">
        <w:rPr>
          <w:highlight w:val="white"/>
          <w:rtl w:val="0"/>
        </w:rPr>
        <w:t xml:space="preserve"> to learn how to use Text to Give.</w:t>
      </w: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36"/>
          <w:szCs w:val="36"/>
          <w:rtl w:val="0"/>
        </w:rPr>
        <w:t xml:space="preserve">Upcoming Events</w:t>
      </w: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Arial" w:cs="Arial" w:eastAsia="Arial" w:hAnsi="Arial"/>
          <w:highlight w:val="yellow"/>
        </w:rPr>
      </w:pPr>
      <w:r w:rsidDel="00000000" w:rsidR="00000000" w:rsidRPr="00000000">
        <w:rPr>
          <w:highlight w:val="yellow"/>
          <w:rtl w:val="0"/>
        </w:rPr>
        <w:t xml:space="preserve">Add Events to your church group’s Calendar and pull in an Events section here.</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36"/>
          <w:szCs w:val="36"/>
          <w:rtl w:val="0"/>
        </w:rPr>
        <w:t xml:space="preserve">We’re Glad You’re Here!</w:t>
      </w:r>
      <w:r w:rsidDel="00000000" w:rsidR="00000000" w:rsidRPr="00000000">
        <w:rPr>
          <w:rtl w:val="0"/>
        </w:rPr>
      </w:r>
    </w:p>
    <w:p w:rsidR="00000000" w:rsidDel="00000000" w:rsidP="00000000" w:rsidRDefault="00000000" w:rsidRPr="00000000" w14:paraId="00000051">
      <w:pPr>
        <w:spacing w:line="240" w:lineRule="auto"/>
        <w:rPr/>
      </w:pPr>
      <w:bookmarkStart w:colFirst="0" w:colLast="0" w:name="_gjdgxs" w:id="3"/>
      <w:bookmarkEnd w:id="3"/>
      <w:r w:rsidDel="00000000" w:rsidR="00000000" w:rsidRPr="00000000">
        <w:rPr>
          <w:sz w:val="21"/>
          <w:szCs w:val="21"/>
          <w:rtl w:val="0"/>
        </w:rPr>
        <w:t xml:space="preserve">Thank you so much for choosing to be a part of what God is doing here at </w:t>
      </w:r>
      <w:r w:rsidDel="00000000" w:rsidR="00000000" w:rsidRPr="00000000">
        <w:rPr>
          <w:sz w:val="21"/>
          <w:szCs w:val="21"/>
          <w:highlight w:val="yellow"/>
          <w:rtl w:val="0"/>
        </w:rPr>
        <w:t xml:space="preserve">Church Name/group link</w:t>
      </w:r>
      <w:r w:rsidDel="00000000" w:rsidR="00000000" w:rsidRPr="00000000">
        <w:rPr>
          <w:sz w:val="21"/>
          <w:szCs w:val="21"/>
          <w:rtl w:val="0"/>
        </w:rPr>
        <w:t xml:space="preserve">. </w:t>
      </w:r>
      <w:r w:rsidDel="00000000" w:rsidR="00000000" w:rsidRPr="00000000">
        <w:rPr>
          <w:sz w:val="21"/>
          <w:szCs w:val="21"/>
          <w:highlight w:val="white"/>
          <w:rtl w:val="0"/>
        </w:rPr>
        <w:t xml:space="preserve">We are happy you're here! Please reach out if you'd like more information or to be connected with a small group.</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urses.faithlife.com/" TargetMode="External"/><Relationship Id="rId11" Type="http://schemas.openxmlformats.org/officeDocument/2006/relationships/hyperlink" Target="https://itunes.apple.com/us/app/faithlife-tv/id1025325721?ls=1&amp;mt=8" TargetMode="External"/><Relationship Id="rId22" Type="http://schemas.openxmlformats.org/officeDocument/2006/relationships/hyperlink" Target="https://faithlifetv.com/media/626582" TargetMode="External"/><Relationship Id="rId10" Type="http://schemas.openxmlformats.org/officeDocument/2006/relationships/hyperlink" Target="https://faithlife.com/" TargetMode="External"/><Relationship Id="rId21" Type="http://schemas.openxmlformats.org/officeDocument/2006/relationships/hyperlink" Target="https://faithlifetv.com/media/575623" TargetMode="External"/><Relationship Id="rId13" Type="http://schemas.openxmlformats.org/officeDocument/2006/relationships/hyperlink" Target="https://faithlifetv.com/watch-anywhere" TargetMode="External"/><Relationship Id="rId12" Type="http://schemas.openxmlformats.org/officeDocument/2006/relationships/hyperlink" Target="https://play.google.com/store/apps/details?id=com.faithlife.tvapp.andro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ithlifetv.com/media/683082" TargetMode="External"/><Relationship Id="rId15" Type="http://schemas.openxmlformats.org/officeDocument/2006/relationships/hyperlink" Target="https://faithlifetv.com/media/673510" TargetMode="External"/><Relationship Id="rId14" Type="http://schemas.openxmlformats.org/officeDocument/2006/relationships/hyperlink" Target="https://faithlifetv.com/media/673510" TargetMode="External"/><Relationship Id="rId17" Type="http://schemas.openxmlformats.org/officeDocument/2006/relationships/hyperlink" Target="https://play.google.com/store/apps/details?id=com.logos.androidfaithlife" TargetMode="External"/><Relationship Id="rId16" Type="http://schemas.openxmlformats.org/officeDocument/2006/relationships/hyperlink" Target="https://itunes.apple.com/us/app/faithlife-study-bible/id485998842" TargetMode="External"/><Relationship Id="rId5" Type="http://schemas.openxmlformats.org/officeDocument/2006/relationships/styles" Target="styles.xml"/><Relationship Id="rId19" Type="http://schemas.openxmlformats.org/officeDocument/2006/relationships/hyperlink" Target="https://courses.faithlife.com/" TargetMode="External"/><Relationship Id="rId6" Type="http://schemas.openxmlformats.org/officeDocument/2006/relationships/hyperlink" Target="https://support.faithlife.com/hc/en-us/articles/360022482431-Newsletters" TargetMode="External"/><Relationship Id="rId18" Type="http://schemas.openxmlformats.org/officeDocument/2006/relationships/hyperlink" Target="https://www.logos.com/basic" TargetMode="External"/><Relationship Id="rId7" Type="http://schemas.openxmlformats.org/officeDocument/2006/relationships/hyperlink" Target="https://faithlife.com/" TargetMode="External"/><Relationship Id="rId8" Type="http://schemas.openxmlformats.org/officeDocument/2006/relationships/hyperlink" Target="https://faithlifetv.com/media/683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